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8B" w:rsidRDefault="0061658B" w:rsidP="0061658B">
      <w:pPr>
        <w:tabs>
          <w:tab w:val="left" w:pos="3794"/>
        </w:tabs>
        <w:rPr>
          <w:b/>
          <w:sz w:val="28"/>
          <w:szCs w:val="28"/>
        </w:rPr>
      </w:pPr>
    </w:p>
    <w:p w:rsidR="00970881" w:rsidRDefault="00970881" w:rsidP="0061658B">
      <w:pPr>
        <w:tabs>
          <w:tab w:val="left" w:pos="3794"/>
        </w:tabs>
        <w:rPr>
          <w:b/>
          <w:sz w:val="28"/>
          <w:szCs w:val="28"/>
        </w:rPr>
      </w:pPr>
    </w:p>
    <w:p w:rsidR="00970881" w:rsidRDefault="00970881" w:rsidP="0061658B">
      <w:pPr>
        <w:tabs>
          <w:tab w:val="left" w:pos="3794"/>
        </w:tabs>
        <w:rPr>
          <w:b/>
          <w:sz w:val="28"/>
          <w:szCs w:val="28"/>
        </w:rPr>
      </w:pPr>
    </w:p>
    <w:tbl>
      <w:tblPr>
        <w:tblW w:w="9780" w:type="dxa"/>
        <w:tblInd w:w="-537" w:type="dxa"/>
        <w:tblLayout w:type="fixed"/>
        <w:tblCellMar>
          <w:left w:w="3" w:type="dxa"/>
          <w:right w:w="3" w:type="dxa"/>
        </w:tblCellMar>
        <w:tblLook w:val="04A0"/>
      </w:tblPr>
      <w:tblGrid>
        <w:gridCol w:w="4933"/>
        <w:gridCol w:w="4847"/>
      </w:tblGrid>
      <w:tr w:rsidR="00970881" w:rsidRPr="007A1BEC" w:rsidTr="00C62C1C">
        <w:trPr>
          <w:trHeight w:val="891"/>
        </w:trPr>
        <w:tc>
          <w:tcPr>
            <w:tcW w:w="4933" w:type="dxa"/>
            <w:hideMark/>
          </w:tcPr>
          <w:p w:rsidR="007A1BEC" w:rsidRDefault="007A1BEC" w:rsidP="009708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1BEC" w:rsidRDefault="007A1BEC" w:rsidP="009708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0881" w:rsidRPr="009760E7" w:rsidRDefault="00970881" w:rsidP="009708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0E7">
              <w:rPr>
                <w:sz w:val="18"/>
                <w:szCs w:val="18"/>
              </w:rPr>
              <w:t>МИНИСТЕРСТВО ОБРАЗОВАНИЯ И НАУКИ                   МУРМАНСКОЙ ОБЛАСТИ                                                                      ГОСУДАРСТВЕННОЕ  АВТОНОМНОЕ  ПРОФЕССИОНАЛЬНОЕ ОБРАЗОВАТЕЛЬНОЕ УЧРЕЖДЕНИЕ МУРМАНСКОЙ ОБЛАСТИ</w:t>
            </w:r>
          </w:p>
          <w:p w:rsidR="00970881" w:rsidRPr="009760E7" w:rsidRDefault="00970881" w:rsidP="00970881">
            <w:pPr>
              <w:pStyle w:val="af5"/>
              <w:spacing w:after="0"/>
              <w:rPr>
                <w:b/>
                <w:bCs/>
                <w:sz w:val="18"/>
                <w:szCs w:val="18"/>
              </w:rPr>
            </w:pPr>
            <w:r w:rsidRPr="009760E7">
              <w:rPr>
                <w:sz w:val="18"/>
                <w:szCs w:val="18"/>
              </w:rPr>
              <w:t xml:space="preserve"> «КАНДАЛАКШСКИЙ  ИНДУСТРИАЛЬНЫЙ КОЛЛЕДЖ»</w:t>
            </w:r>
          </w:p>
          <w:p w:rsidR="00970881" w:rsidRPr="009760E7" w:rsidRDefault="00970881" w:rsidP="00970881">
            <w:pPr>
              <w:pStyle w:val="af5"/>
              <w:spacing w:after="0"/>
              <w:rPr>
                <w:sz w:val="18"/>
                <w:szCs w:val="18"/>
              </w:rPr>
            </w:pPr>
            <w:r w:rsidRPr="009760E7">
              <w:rPr>
                <w:sz w:val="18"/>
                <w:szCs w:val="18"/>
              </w:rPr>
              <w:t xml:space="preserve">                                      (ГАОУ МО «КИК»)</w:t>
            </w:r>
          </w:p>
        </w:tc>
        <w:tc>
          <w:tcPr>
            <w:tcW w:w="4847" w:type="dxa"/>
            <w:vMerge w:val="restart"/>
            <w:hideMark/>
          </w:tcPr>
          <w:p w:rsidR="00970881" w:rsidRPr="007A1BEC" w:rsidRDefault="00970881" w:rsidP="00970881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7A1BEC">
              <w:rPr>
                <w:sz w:val="28"/>
                <w:szCs w:val="28"/>
              </w:rPr>
              <w:t xml:space="preserve">                       </w:t>
            </w:r>
          </w:p>
          <w:p w:rsidR="00970881" w:rsidRPr="007A1BEC" w:rsidRDefault="007A1BEC" w:rsidP="007A1BEC">
            <w:pPr>
              <w:tabs>
                <w:tab w:val="left" w:pos="3585"/>
              </w:tabs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ГАУДО МО «МОЦДО «Лапландия»</w:t>
            </w:r>
          </w:p>
          <w:p w:rsidR="00970881" w:rsidRPr="007A1BEC" w:rsidRDefault="00970881" w:rsidP="00970881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7A1BEC">
              <w:rPr>
                <w:sz w:val="28"/>
                <w:szCs w:val="28"/>
              </w:rPr>
              <w:tab/>
            </w:r>
          </w:p>
        </w:tc>
      </w:tr>
      <w:tr w:rsidR="00970881" w:rsidTr="00C62C1C">
        <w:trPr>
          <w:trHeight w:val="491"/>
        </w:trPr>
        <w:tc>
          <w:tcPr>
            <w:tcW w:w="4933" w:type="dxa"/>
            <w:hideMark/>
          </w:tcPr>
          <w:p w:rsidR="00970881" w:rsidRPr="009760E7" w:rsidRDefault="00970881" w:rsidP="009708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0E7">
              <w:rPr>
                <w:sz w:val="18"/>
                <w:szCs w:val="18"/>
              </w:rPr>
              <w:t>184041, ул. Спекова,  д.7, г. Кандалакша  Мурманская обл.</w:t>
            </w:r>
          </w:p>
          <w:p w:rsidR="00970881" w:rsidRPr="009760E7" w:rsidRDefault="00970881" w:rsidP="009708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0E7">
              <w:rPr>
                <w:sz w:val="18"/>
                <w:szCs w:val="18"/>
              </w:rPr>
              <w:t>тел/факс: (8-815-33) 3-18-35</w:t>
            </w:r>
          </w:p>
          <w:p w:rsidR="00970881" w:rsidRPr="009760E7" w:rsidRDefault="00970881" w:rsidP="009708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9760E7">
              <w:rPr>
                <w:b/>
                <w:sz w:val="18"/>
                <w:szCs w:val="18"/>
                <w:lang w:val="en-US"/>
              </w:rPr>
              <w:t>e-mail:  kandik-51@mail.ru</w:t>
            </w:r>
          </w:p>
        </w:tc>
        <w:tc>
          <w:tcPr>
            <w:tcW w:w="4847" w:type="dxa"/>
            <w:vMerge/>
            <w:vAlign w:val="center"/>
            <w:hideMark/>
          </w:tcPr>
          <w:p w:rsidR="00970881" w:rsidRDefault="00970881" w:rsidP="00970881"/>
        </w:tc>
      </w:tr>
      <w:tr w:rsidR="00970881" w:rsidTr="00C62C1C">
        <w:trPr>
          <w:trHeight w:val="706"/>
        </w:trPr>
        <w:tc>
          <w:tcPr>
            <w:tcW w:w="4933" w:type="dxa"/>
          </w:tcPr>
          <w:p w:rsidR="00970881" w:rsidRPr="009760E7" w:rsidRDefault="00CE7D58" w:rsidP="009708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0E7">
              <w:rPr>
                <w:sz w:val="18"/>
                <w:szCs w:val="18"/>
              </w:rPr>
              <w:t>«07</w:t>
            </w:r>
            <w:r w:rsidR="006F1269">
              <w:rPr>
                <w:sz w:val="18"/>
                <w:szCs w:val="18"/>
              </w:rPr>
              <w:t xml:space="preserve">» июня 2018 года     № </w:t>
            </w:r>
          </w:p>
          <w:p w:rsidR="00970881" w:rsidRPr="009760E7" w:rsidRDefault="007A1BEC" w:rsidP="009708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№_____ от   «    » 2018</w:t>
            </w:r>
          </w:p>
        </w:tc>
        <w:tc>
          <w:tcPr>
            <w:tcW w:w="4847" w:type="dxa"/>
            <w:vMerge/>
            <w:vAlign w:val="center"/>
            <w:hideMark/>
          </w:tcPr>
          <w:p w:rsidR="00970881" w:rsidRDefault="00970881" w:rsidP="00970881"/>
        </w:tc>
      </w:tr>
    </w:tbl>
    <w:p w:rsidR="00970881" w:rsidRDefault="00970881" w:rsidP="00970881"/>
    <w:p w:rsidR="00970881" w:rsidRPr="007A1BEC" w:rsidRDefault="00970881" w:rsidP="00970881">
      <w:pPr>
        <w:rPr>
          <w:sz w:val="28"/>
          <w:szCs w:val="28"/>
        </w:rPr>
      </w:pPr>
    </w:p>
    <w:p w:rsidR="00970881" w:rsidRPr="007A1BEC" w:rsidRDefault="00970881" w:rsidP="00970881">
      <w:pPr>
        <w:rPr>
          <w:sz w:val="28"/>
          <w:szCs w:val="28"/>
        </w:rPr>
      </w:pPr>
      <w:r w:rsidRPr="007A1BEC">
        <w:rPr>
          <w:sz w:val="28"/>
          <w:szCs w:val="28"/>
        </w:rPr>
        <w:t>О предоставлении информации</w:t>
      </w:r>
    </w:p>
    <w:p w:rsidR="00970881" w:rsidRPr="007A1BEC" w:rsidRDefault="00970881" w:rsidP="00970881">
      <w:pPr>
        <w:ind w:firstLine="708"/>
        <w:jc w:val="both"/>
        <w:rPr>
          <w:sz w:val="28"/>
          <w:szCs w:val="28"/>
        </w:rPr>
      </w:pPr>
    </w:p>
    <w:p w:rsidR="00970881" w:rsidRPr="007A1BEC" w:rsidRDefault="00970881" w:rsidP="00970881">
      <w:pPr>
        <w:ind w:firstLine="708"/>
        <w:jc w:val="both"/>
        <w:rPr>
          <w:sz w:val="28"/>
          <w:szCs w:val="28"/>
        </w:rPr>
      </w:pPr>
    </w:p>
    <w:p w:rsidR="00970881" w:rsidRPr="007A1BEC" w:rsidRDefault="00970881" w:rsidP="00CE7D58">
      <w:pPr>
        <w:ind w:firstLine="567"/>
        <w:jc w:val="both"/>
        <w:rPr>
          <w:sz w:val="28"/>
          <w:szCs w:val="28"/>
        </w:rPr>
      </w:pPr>
      <w:r w:rsidRPr="007A1BEC">
        <w:rPr>
          <w:sz w:val="28"/>
          <w:szCs w:val="28"/>
        </w:rPr>
        <w:t xml:space="preserve">Направляем в Ваш адрес </w:t>
      </w:r>
      <w:r w:rsidR="00CE7D58" w:rsidRPr="007A1BEC">
        <w:rPr>
          <w:sz w:val="28"/>
          <w:szCs w:val="28"/>
        </w:rPr>
        <w:t>информацию о результатах проведения мероприятий в образовательной организации в рамках Всероссийской акции «СТОП ВИЧ/СПИД», приуроченной к Международному дню памяти жертв СПИДа.</w:t>
      </w:r>
    </w:p>
    <w:p w:rsidR="00970881" w:rsidRPr="007A1BEC" w:rsidRDefault="00970881" w:rsidP="00970881">
      <w:pPr>
        <w:rPr>
          <w:sz w:val="28"/>
          <w:szCs w:val="28"/>
        </w:rPr>
      </w:pPr>
      <w:r w:rsidRPr="007A1BEC">
        <w:rPr>
          <w:sz w:val="28"/>
          <w:szCs w:val="28"/>
        </w:rPr>
        <w:tab/>
      </w:r>
    </w:p>
    <w:p w:rsidR="00970881" w:rsidRPr="007A1BEC" w:rsidRDefault="001973F0" w:rsidP="0097088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F1269">
        <w:rPr>
          <w:sz w:val="28"/>
          <w:szCs w:val="28"/>
        </w:rPr>
        <w:t xml:space="preserve">  </w:t>
      </w:r>
      <w:r w:rsidR="007263AF" w:rsidRPr="007A1BEC">
        <w:rPr>
          <w:sz w:val="28"/>
          <w:szCs w:val="28"/>
        </w:rPr>
        <w:t xml:space="preserve">Приложение: </w:t>
      </w:r>
      <w:r w:rsidR="00CE7D58" w:rsidRPr="007A1BEC">
        <w:rPr>
          <w:sz w:val="28"/>
          <w:szCs w:val="28"/>
        </w:rPr>
        <w:t xml:space="preserve">на </w:t>
      </w:r>
      <w:r w:rsidR="007263AF" w:rsidRPr="007A1BEC">
        <w:rPr>
          <w:sz w:val="28"/>
          <w:szCs w:val="28"/>
        </w:rPr>
        <w:t xml:space="preserve">3 </w:t>
      </w:r>
      <w:r w:rsidR="00970881" w:rsidRPr="007A1BEC">
        <w:rPr>
          <w:sz w:val="28"/>
          <w:szCs w:val="28"/>
        </w:rPr>
        <w:t>листах.</w:t>
      </w:r>
    </w:p>
    <w:p w:rsidR="00970881" w:rsidRPr="007A1BEC" w:rsidRDefault="00970881" w:rsidP="00970881">
      <w:pPr>
        <w:ind w:firstLine="708"/>
        <w:rPr>
          <w:sz w:val="28"/>
          <w:szCs w:val="28"/>
        </w:rPr>
      </w:pPr>
    </w:p>
    <w:p w:rsidR="00970881" w:rsidRPr="007A1BEC" w:rsidRDefault="00970881" w:rsidP="00970881">
      <w:pPr>
        <w:ind w:firstLine="708"/>
        <w:rPr>
          <w:sz w:val="28"/>
          <w:szCs w:val="28"/>
        </w:rPr>
      </w:pPr>
    </w:p>
    <w:p w:rsidR="00970881" w:rsidRPr="007A1BEC" w:rsidRDefault="00970881" w:rsidP="00970881">
      <w:pPr>
        <w:ind w:firstLine="708"/>
        <w:rPr>
          <w:sz w:val="28"/>
          <w:szCs w:val="28"/>
        </w:rPr>
      </w:pPr>
    </w:p>
    <w:p w:rsidR="00970881" w:rsidRPr="007A1BEC" w:rsidRDefault="00970881" w:rsidP="00970881">
      <w:pPr>
        <w:jc w:val="both"/>
        <w:rPr>
          <w:sz w:val="28"/>
          <w:szCs w:val="28"/>
        </w:rPr>
      </w:pPr>
    </w:p>
    <w:p w:rsidR="00CE7D58" w:rsidRPr="007A1BEC" w:rsidRDefault="00CE7D58" w:rsidP="00970881">
      <w:pPr>
        <w:jc w:val="both"/>
        <w:rPr>
          <w:sz w:val="28"/>
          <w:szCs w:val="28"/>
        </w:rPr>
      </w:pPr>
      <w:r w:rsidRPr="007A1BEC">
        <w:rPr>
          <w:sz w:val="28"/>
          <w:szCs w:val="28"/>
        </w:rPr>
        <w:t xml:space="preserve">Директор                                                         </w:t>
      </w:r>
      <w:r w:rsidR="007A1BEC">
        <w:rPr>
          <w:sz w:val="28"/>
          <w:szCs w:val="28"/>
        </w:rPr>
        <w:t xml:space="preserve">                                            </w:t>
      </w:r>
      <w:r w:rsidRPr="007A1BEC">
        <w:rPr>
          <w:sz w:val="28"/>
          <w:szCs w:val="28"/>
        </w:rPr>
        <w:t>Е.Е. Чалая</w:t>
      </w:r>
    </w:p>
    <w:p w:rsidR="00970881" w:rsidRPr="007A1BEC" w:rsidRDefault="00970881" w:rsidP="00970881">
      <w:pPr>
        <w:jc w:val="both"/>
        <w:rPr>
          <w:sz w:val="28"/>
          <w:szCs w:val="28"/>
        </w:rPr>
      </w:pPr>
    </w:p>
    <w:p w:rsidR="00970881" w:rsidRPr="007A1BEC" w:rsidRDefault="00970881" w:rsidP="00970881">
      <w:pPr>
        <w:tabs>
          <w:tab w:val="left" w:pos="3794"/>
        </w:tabs>
        <w:rPr>
          <w:b/>
          <w:sz w:val="28"/>
          <w:szCs w:val="28"/>
        </w:rPr>
      </w:pPr>
    </w:p>
    <w:p w:rsidR="00970881" w:rsidRPr="007A1BEC" w:rsidRDefault="00970881" w:rsidP="0061658B">
      <w:pPr>
        <w:tabs>
          <w:tab w:val="left" w:pos="3794"/>
        </w:tabs>
        <w:rPr>
          <w:b/>
          <w:sz w:val="28"/>
          <w:szCs w:val="28"/>
        </w:rPr>
      </w:pPr>
    </w:p>
    <w:p w:rsidR="00970881" w:rsidRPr="007A1BEC" w:rsidRDefault="00970881" w:rsidP="0061658B">
      <w:pPr>
        <w:tabs>
          <w:tab w:val="left" w:pos="3794"/>
        </w:tabs>
        <w:rPr>
          <w:b/>
          <w:sz w:val="28"/>
          <w:szCs w:val="28"/>
        </w:rPr>
      </w:pPr>
    </w:p>
    <w:p w:rsidR="00970881" w:rsidRPr="007A1BEC" w:rsidRDefault="00970881" w:rsidP="0061658B">
      <w:pPr>
        <w:tabs>
          <w:tab w:val="left" w:pos="3794"/>
        </w:tabs>
        <w:rPr>
          <w:b/>
          <w:sz w:val="28"/>
          <w:szCs w:val="28"/>
        </w:rPr>
      </w:pPr>
    </w:p>
    <w:p w:rsidR="00970881" w:rsidRPr="007A1BEC" w:rsidRDefault="00970881" w:rsidP="0061658B">
      <w:pPr>
        <w:tabs>
          <w:tab w:val="left" w:pos="3794"/>
        </w:tabs>
        <w:rPr>
          <w:b/>
          <w:sz w:val="28"/>
          <w:szCs w:val="28"/>
        </w:rPr>
      </w:pPr>
    </w:p>
    <w:p w:rsidR="00970881" w:rsidRPr="007A1BEC" w:rsidRDefault="00970881" w:rsidP="0061658B">
      <w:pPr>
        <w:tabs>
          <w:tab w:val="left" w:pos="3794"/>
        </w:tabs>
        <w:rPr>
          <w:b/>
          <w:sz w:val="28"/>
          <w:szCs w:val="28"/>
        </w:rPr>
      </w:pPr>
    </w:p>
    <w:p w:rsidR="00970881" w:rsidRPr="007A1BEC" w:rsidRDefault="00970881" w:rsidP="0061658B">
      <w:pPr>
        <w:tabs>
          <w:tab w:val="left" w:pos="3794"/>
        </w:tabs>
        <w:rPr>
          <w:b/>
          <w:sz w:val="28"/>
          <w:szCs w:val="28"/>
        </w:rPr>
      </w:pPr>
    </w:p>
    <w:p w:rsidR="00970881" w:rsidRPr="007A1BEC" w:rsidRDefault="00970881" w:rsidP="0061658B">
      <w:pPr>
        <w:tabs>
          <w:tab w:val="left" w:pos="3794"/>
        </w:tabs>
        <w:rPr>
          <w:b/>
          <w:sz w:val="28"/>
          <w:szCs w:val="28"/>
        </w:rPr>
      </w:pPr>
    </w:p>
    <w:p w:rsidR="0061658B" w:rsidRDefault="0061658B" w:rsidP="0061658B">
      <w:pPr>
        <w:tabs>
          <w:tab w:val="left" w:pos="3794"/>
        </w:tabs>
        <w:rPr>
          <w:b/>
          <w:sz w:val="28"/>
          <w:szCs w:val="28"/>
        </w:rPr>
        <w:sectPr w:rsidR="0061658B" w:rsidSect="00970881">
          <w:headerReference w:type="default" r:id="rId8"/>
          <w:pgSz w:w="11906" w:h="16838"/>
          <w:pgMar w:top="0" w:right="851" w:bottom="1134" w:left="1418" w:header="709" w:footer="709" w:gutter="0"/>
          <w:cols w:space="708"/>
          <w:titlePg/>
          <w:docGrid w:linePitch="360"/>
        </w:sectPr>
      </w:pPr>
    </w:p>
    <w:p w:rsidR="00954042" w:rsidRPr="00D1544B" w:rsidRDefault="0061658B" w:rsidP="007A1BEC">
      <w:pPr>
        <w:ind w:left="9912"/>
        <w:jc w:val="right"/>
        <w:rPr>
          <w:rFonts w:eastAsiaTheme="minorHAnsi"/>
        </w:rPr>
      </w:pPr>
      <w:r w:rsidRPr="00D1544B">
        <w:rPr>
          <w:rFonts w:eastAsiaTheme="minorHAnsi"/>
        </w:rPr>
        <w:lastRenderedPageBreak/>
        <w:t>Приложение</w:t>
      </w:r>
    </w:p>
    <w:p w:rsidR="00954042" w:rsidRPr="00A20AAE" w:rsidRDefault="00954042" w:rsidP="00954042">
      <w:pPr>
        <w:tabs>
          <w:tab w:val="left" w:pos="3794"/>
        </w:tabs>
        <w:jc w:val="right"/>
        <w:rPr>
          <w:rFonts w:eastAsiaTheme="minorHAnsi"/>
          <w:lang w:eastAsia="en-US"/>
        </w:rPr>
      </w:pPr>
    </w:p>
    <w:p w:rsidR="00954042" w:rsidRPr="00A20AAE" w:rsidRDefault="00954042" w:rsidP="00954042">
      <w:pPr>
        <w:tabs>
          <w:tab w:val="left" w:pos="3794"/>
        </w:tabs>
        <w:jc w:val="center"/>
        <w:rPr>
          <w:rFonts w:eastAsiaTheme="minorHAnsi"/>
          <w:b/>
          <w:lang w:eastAsia="en-US"/>
        </w:rPr>
      </w:pPr>
      <w:r w:rsidRPr="00A20AAE">
        <w:rPr>
          <w:rFonts w:eastAsiaTheme="minorHAnsi"/>
          <w:b/>
          <w:lang w:eastAsia="en-US"/>
        </w:rPr>
        <w:t>Форма предоставления информации по итогам участия во Всероссийской акции «СТОП ВИЧ/СПИД», приуроченной к Международному дню памяти жертв СПИДа</w:t>
      </w:r>
    </w:p>
    <w:p w:rsidR="00954042" w:rsidRPr="00A20AAE" w:rsidRDefault="00954042" w:rsidP="00954042">
      <w:pPr>
        <w:tabs>
          <w:tab w:val="left" w:pos="3794"/>
        </w:tabs>
        <w:jc w:val="center"/>
        <w:rPr>
          <w:rFonts w:eastAsiaTheme="minorHAnsi"/>
          <w:lang w:eastAsia="en-US"/>
        </w:rPr>
      </w:pPr>
    </w:p>
    <w:p w:rsidR="00954042" w:rsidRPr="00A20AAE" w:rsidRDefault="00954042" w:rsidP="00954042">
      <w:pPr>
        <w:tabs>
          <w:tab w:val="left" w:pos="3794"/>
        </w:tabs>
        <w:jc w:val="center"/>
        <w:rPr>
          <w:rFonts w:eastAsiaTheme="minorHAnsi"/>
          <w:b/>
          <w:lang w:eastAsia="en-US"/>
        </w:rPr>
      </w:pPr>
      <w:r w:rsidRPr="00A20AAE">
        <w:rPr>
          <w:rFonts w:eastAsiaTheme="minorHAnsi"/>
          <w:b/>
          <w:lang w:eastAsia="en-US"/>
        </w:rPr>
        <w:t>1. Тиражирование и размещение на официальных сайтах и стендах образовательных организаций материалов Всероссийской Акции</w:t>
      </w:r>
    </w:p>
    <w:p w:rsidR="00954042" w:rsidRPr="00A20AAE" w:rsidRDefault="00954042" w:rsidP="00954042">
      <w:pPr>
        <w:tabs>
          <w:tab w:val="left" w:pos="3794"/>
        </w:tabs>
        <w:jc w:val="center"/>
        <w:rPr>
          <w:rFonts w:eastAsiaTheme="minorHAnsi"/>
          <w:lang w:eastAsia="en-US"/>
        </w:rPr>
      </w:pPr>
    </w:p>
    <w:p w:rsidR="00954042" w:rsidRPr="00A20AAE" w:rsidRDefault="0056698F" w:rsidP="0056698F">
      <w:pPr>
        <w:tabs>
          <w:tab w:val="left" w:pos="3794"/>
        </w:tabs>
        <w:jc w:val="center"/>
        <w:rPr>
          <w:rFonts w:eastAsiaTheme="minorHAnsi"/>
          <w:b/>
          <w:lang w:eastAsia="en-US"/>
        </w:rPr>
      </w:pPr>
      <w:r w:rsidRPr="00A20AAE">
        <w:rPr>
          <w:rFonts w:eastAsiaTheme="minorHAnsi"/>
          <w:b/>
          <w:lang w:eastAsia="en-US"/>
        </w:rPr>
        <w:t xml:space="preserve">1.1. </w:t>
      </w:r>
      <w:r w:rsidR="00954042" w:rsidRPr="00A20AAE">
        <w:rPr>
          <w:rFonts w:eastAsiaTheme="minorHAnsi"/>
          <w:b/>
          <w:lang w:eastAsia="en-US"/>
        </w:rPr>
        <w:t>Размещение</w:t>
      </w:r>
      <w:r w:rsidR="00161B7A" w:rsidRPr="00A20AAE">
        <w:rPr>
          <w:rFonts w:eastAsiaTheme="minorHAnsi"/>
          <w:b/>
          <w:lang w:eastAsia="en-US"/>
        </w:rPr>
        <w:t xml:space="preserve"> информационных</w:t>
      </w:r>
      <w:r w:rsidR="00954042" w:rsidRPr="00A20AAE">
        <w:rPr>
          <w:rFonts w:eastAsiaTheme="minorHAnsi"/>
          <w:b/>
          <w:lang w:eastAsia="en-US"/>
        </w:rPr>
        <w:t xml:space="preserve"> материалов</w:t>
      </w:r>
    </w:p>
    <w:p w:rsidR="00954042" w:rsidRPr="00A20AAE" w:rsidRDefault="00954042" w:rsidP="00954042">
      <w:pPr>
        <w:pStyle w:val="ad"/>
        <w:tabs>
          <w:tab w:val="left" w:pos="3794"/>
        </w:tabs>
        <w:jc w:val="center"/>
        <w:rPr>
          <w:rFonts w:eastAsiaTheme="minorHAnsi"/>
          <w:b/>
          <w:lang w:eastAsia="en-US"/>
        </w:rPr>
      </w:pPr>
      <w:r w:rsidRPr="00A20AAE">
        <w:rPr>
          <w:rFonts w:eastAsiaTheme="minorHAnsi"/>
          <w:b/>
          <w:lang w:eastAsia="en-US"/>
        </w:rPr>
        <w:t>Всероссийской акции на официальных сайтах учреждений</w:t>
      </w:r>
    </w:p>
    <w:p w:rsidR="00954042" w:rsidRPr="00A20AAE" w:rsidRDefault="00954042" w:rsidP="00954042">
      <w:pPr>
        <w:tabs>
          <w:tab w:val="left" w:pos="3794"/>
        </w:tabs>
        <w:jc w:val="center"/>
        <w:rPr>
          <w:rFonts w:eastAsiaTheme="minorHAnsi"/>
          <w:b/>
          <w:lang w:eastAsia="en-US"/>
        </w:rPr>
      </w:pPr>
    </w:p>
    <w:tbl>
      <w:tblPr>
        <w:tblStyle w:val="ac"/>
        <w:tblW w:w="5000" w:type="pct"/>
        <w:tblLook w:val="04A0"/>
      </w:tblPr>
      <w:tblGrid>
        <w:gridCol w:w="675"/>
        <w:gridCol w:w="5102"/>
        <w:gridCol w:w="5631"/>
        <w:gridCol w:w="3803"/>
      </w:tblGrid>
      <w:tr w:rsidR="00954042" w:rsidRPr="00A20AAE" w:rsidTr="00161B7A">
        <w:tc>
          <w:tcPr>
            <w:tcW w:w="222" w:type="pct"/>
          </w:tcPr>
          <w:p w:rsidR="00954042" w:rsidRPr="00A20AAE" w:rsidRDefault="00954042" w:rsidP="00954042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>№</w:t>
            </w:r>
          </w:p>
          <w:p w:rsidR="00954042" w:rsidRPr="00A20AAE" w:rsidRDefault="00954042" w:rsidP="00954042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677" w:type="pct"/>
          </w:tcPr>
          <w:p w:rsidR="00954042" w:rsidRPr="00A20AAE" w:rsidRDefault="0056698F" w:rsidP="00161B7A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>Количество и доля</w:t>
            </w:r>
            <w:r w:rsidRPr="00A20AAE">
              <w:rPr>
                <w:rStyle w:val="af3"/>
                <w:rFonts w:eastAsiaTheme="minorHAnsi"/>
                <w:lang w:eastAsia="en-US"/>
              </w:rPr>
              <w:footnoteReference w:id="2"/>
            </w:r>
            <w:r w:rsidRPr="00A20AAE">
              <w:rPr>
                <w:rFonts w:eastAsiaTheme="minorHAnsi"/>
                <w:lang w:eastAsia="en-US"/>
              </w:rPr>
              <w:t xml:space="preserve"> образовательных организаций</w:t>
            </w:r>
            <w:r w:rsidR="00161B7A" w:rsidRPr="00A20AAE">
              <w:rPr>
                <w:rFonts w:eastAsiaTheme="minorHAnsi"/>
                <w:lang w:eastAsia="en-US"/>
              </w:rPr>
              <w:t>,</w:t>
            </w:r>
            <w:r w:rsidRPr="00A20AAE">
              <w:rPr>
                <w:rFonts w:eastAsiaTheme="minorHAnsi"/>
                <w:lang w:eastAsia="en-US"/>
              </w:rPr>
              <w:t xml:space="preserve"> на официальных сайтах которых были размещены информационные материалы</w:t>
            </w:r>
          </w:p>
        </w:tc>
        <w:tc>
          <w:tcPr>
            <w:tcW w:w="1851" w:type="pct"/>
          </w:tcPr>
          <w:p w:rsidR="00954042" w:rsidRPr="00A20AAE" w:rsidRDefault="0056698F" w:rsidP="0056698F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>Краткий перечень информационных материалов, размещенных на официальных сайтах образовательных организаций</w:t>
            </w:r>
          </w:p>
        </w:tc>
        <w:tc>
          <w:tcPr>
            <w:tcW w:w="1250" w:type="pct"/>
          </w:tcPr>
          <w:p w:rsidR="00954042" w:rsidRPr="00A20AAE" w:rsidRDefault="00362694" w:rsidP="0056698F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Ссылки </w:t>
            </w:r>
            <w:r w:rsidR="0056698F" w:rsidRPr="00A20AAE">
              <w:rPr>
                <w:rFonts w:eastAsiaTheme="minorHAnsi"/>
                <w:lang w:eastAsia="en-US"/>
              </w:rPr>
              <w:t>на разделы официальных сайтов учреждений</w:t>
            </w:r>
          </w:p>
          <w:p w:rsidR="0056698F" w:rsidRPr="00A20AAE" w:rsidRDefault="0056698F" w:rsidP="0056698F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>(2, 3 примера), в которых размещены материалы Всероссийской акции</w:t>
            </w:r>
          </w:p>
        </w:tc>
      </w:tr>
      <w:tr w:rsidR="00954042" w:rsidRPr="00A20AAE" w:rsidTr="00161B7A">
        <w:tc>
          <w:tcPr>
            <w:tcW w:w="222" w:type="pct"/>
          </w:tcPr>
          <w:p w:rsidR="00954042" w:rsidRPr="00D1544B" w:rsidRDefault="00161B7A" w:rsidP="00954042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D1544B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677" w:type="pct"/>
          </w:tcPr>
          <w:p w:rsidR="00954042" w:rsidRPr="00D1544B" w:rsidRDefault="00CE7D58" w:rsidP="00D1544B">
            <w:pPr>
              <w:tabs>
                <w:tab w:val="left" w:pos="3794"/>
              </w:tabs>
              <w:jc w:val="both"/>
              <w:rPr>
                <w:rFonts w:eastAsiaTheme="minorHAnsi"/>
                <w:lang w:eastAsia="en-US"/>
              </w:rPr>
            </w:pPr>
            <w:r w:rsidRPr="00D1544B">
              <w:rPr>
                <w:rFonts w:eastAsiaTheme="minorHAnsi"/>
                <w:lang w:eastAsia="en-US"/>
              </w:rPr>
              <w:t>ГАПОУ МО «Кандалакшский индустриальный колледж»</w:t>
            </w:r>
          </w:p>
        </w:tc>
        <w:tc>
          <w:tcPr>
            <w:tcW w:w="1851" w:type="pct"/>
          </w:tcPr>
          <w:p w:rsidR="007A1BEC" w:rsidRPr="00D1544B" w:rsidRDefault="00CE7D58" w:rsidP="00D1544B">
            <w:pPr>
              <w:tabs>
                <w:tab w:val="left" w:pos="3794"/>
              </w:tabs>
              <w:jc w:val="both"/>
              <w:rPr>
                <w:rFonts w:eastAsiaTheme="minorHAnsi"/>
                <w:lang w:eastAsia="en-US"/>
              </w:rPr>
            </w:pPr>
            <w:r w:rsidRPr="00D1544B">
              <w:rPr>
                <w:rFonts w:eastAsiaTheme="minorHAnsi"/>
                <w:lang w:eastAsia="en-US"/>
              </w:rPr>
              <w:t xml:space="preserve">Инфоргафики на тему: «ВИЧ: Как сделать так чтобы его не было», «Если тест на ВИЧ положительный, </w:t>
            </w:r>
            <w:r w:rsidR="007263AF" w:rsidRPr="00D1544B">
              <w:rPr>
                <w:rFonts w:eastAsiaTheme="minorHAnsi"/>
                <w:lang w:eastAsia="en-US"/>
              </w:rPr>
              <w:t>знайте,</w:t>
            </w:r>
            <w:r w:rsidRPr="00D1544B">
              <w:rPr>
                <w:rFonts w:eastAsiaTheme="minorHAnsi"/>
                <w:lang w:eastAsia="en-US"/>
              </w:rPr>
              <w:t xml:space="preserve"> ВИЧ- инфекция это ещё не СПИД», «</w:t>
            </w:r>
            <w:r w:rsidR="007263AF" w:rsidRPr="00D1544B">
              <w:rPr>
                <w:rFonts w:eastAsiaTheme="minorHAnsi"/>
                <w:lang w:eastAsia="en-US"/>
              </w:rPr>
              <w:t>Узнай,</w:t>
            </w:r>
            <w:r w:rsidRPr="00D1544B">
              <w:rPr>
                <w:rFonts w:eastAsiaTheme="minorHAnsi"/>
                <w:lang w:eastAsia="en-US"/>
              </w:rPr>
              <w:t xml:space="preserve"> как передаётся ВИЧ», «</w:t>
            </w:r>
            <w:r w:rsidR="007263AF" w:rsidRPr="00D1544B">
              <w:rPr>
                <w:rFonts w:eastAsiaTheme="minorHAnsi"/>
                <w:lang w:eastAsia="en-US"/>
              </w:rPr>
              <w:t>ВИЧ,</w:t>
            </w:r>
            <w:r w:rsidRPr="00D1544B">
              <w:rPr>
                <w:rFonts w:eastAsiaTheme="minorHAnsi"/>
                <w:lang w:eastAsia="en-US"/>
              </w:rPr>
              <w:t xml:space="preserve"> что делать, чтобы продолжать жить», </w:t>
            </w:r>
          </w:p>
          <w:p w:rsidR="007A1BEC" w:rsidRPr="00D1544B" w:rsidRDefault="007A1BEC" w:rsidP="00D1544B">
            <w:pPr>
              <w:tabs>
                <w:tab w:val="left" w:pos="3794"/>
              </w:tabs>
              <w:jc w:val="both"/>
              <w:rPr>
                <w:rFonts w:eastAsiaTheme="minorHAnsi"/>
                <w:lang w:eastAsia="en-US"/>
              </w:rPr>
            </w:pPr>
            <w:r w:rsidRPr="00D1544B">
              <w:rPr>
                <w:rFonts w:eastAsiaTheme="minorHAnsi"/>
                <w:lang w:eastAsia="en-US"/>
              </w:rPr>
              <w:t>П</w:t>
            </w:r>
            <w:r w:rsidR="00A63523" w:rsidRPr="00D1544B">
              <w:rPr>
                <w:rFonts w:eastAsiaTheme="minorHAnsi"/>
                <w:lang w:eastAsia="en-US"/>
              </w:rPr>
              <w:t xml:space="preserve">резентации по теме: «ВИЧ и СПИД, пути передачи, теория происхождения, меры профилактики». </w:t>
            </w:r>
          </w:p>
          <w:p w:rsidR="007A1BEC" w:rsidRPr="00D1544B" w:rsidRDefault="007A1BEC" w:rsidP="00D1544B">
            <w:pPr>
              <w:tabs>
                <w:tab w:val="left" w:pos="3794"/>
              </w:tabs>
              <w:jc w:val="both"/>
              <w:rPr>
                <w:rFonts w:eastAsiaTheme="minorHAnsi"/>
                <w:lang w:eastAsia="en-US"/>
              </w:rPr>
            </w:pPr>
            <w:r w:rsidRPr="00D1544B">
              <w:rPr>
                <w:rFonts w:eastAsiaTheme="minorHAnsi"/>
                <w:lang w:eastAsia="en-US"/>
              </w:rPr>
              <w:t>Анкета</w:t>
            </w:r>
            <w:r w:rsidR="00517720" w:rsidRPr="00D1544B">
              <w:rPr>
                <w:rFonts w:eastAsiaTheme="minorHAnsi"/>
                <w:lang w:eastAsia="en-US"/>
              </w:rPr>
              <w:t xml:space="preserve"> для обучающихся и их законных представителей по выявлению знаний о ВИЧ- инфекции, </w:t>
            </w:r>
          </w:p>
          <w:p w:rsidR="00954042" w:rsidRPr="00D1544B" w:rsidRDefault="007A1BEC" w:rsidP="00D1544B">
            <w:pPr>
              <w:tabs>
                <w:tab w:val="left" w:pos="3794"/>
              </w:tabs>
              <w:jc w:val="both"/>
              <w:rPr>
                <w:rFonts w:eastAsiaTheme="minorHAnsi"/>
                <w:lang w:eastAsia="en-US"/>
              </w:rPr>
            </w:pPr>
            <w:r w:rsidRPr="00D1544B">
              <w:rPr>
                <w:rFonts w:eastAsiaTheme="minorHAnsi"/>
                <w:lang w:eastAsia="en-US"/>
              </w:rPr>
              <w:t xml:space="preserve">Номера </w:t>
            </w:r>
            <w:r w:rsidR="00517720" w:rsidRPr="00D1544B">
              <w:rPr>
                <w:rFonts w:eastAsiaTheme="minorHAnsi"/>
                <w:lang w:eastAsia="en-US"/>
              </w:rPr>
              <w:t>телефонов медицинских учреждений, для прохождения анализа на ВИЧ-инфекцию, общероссийского телефона доверия</w:t>
            </w:r>
          </w:p>
        </w:tc>
        <w:tc>
          <w:tcPr>
            <w:tcW w:w="1250" w:type="pct"/>
          </w:tcPr>
          <w:p w:rsidR="00954042" w:rsidRPr="00D1544B" w:rsidRDefault="00D1544B" w:rsidP="00D1544B">
            <w:pPr>
              <w:tabs>
                <w:tab w:val="left" w:pos="3794"/>
              </w:tabs>
              <w:jc w:val="both"/>
              <w:rPr>
                <w:rFonts w:eastAsiaTheme="minorHAnsi"/>
                <w:lang w:eastAsia="en-US"/>
              </w:rPr>
            </w:pPr>
            <w:r w:rsidRPr="00D1544B">
              <w:rPr>
                <w:rFonts w:eastAsiaTheme="minorHAnsi"/>
                <w:lang w:eastAsia="en-US"/>
              </w:rPr>
              <w:t>k</w:t>
            </w:r>
            <w:r w:rsidR="007A1BEC" w:rsidRPr="00D1544B">
              <w:rPr>
                <w:rFonts w:eastAsiaTheme="minorHAnsi"/>
                <w:lang w:val="en-US" w:eastAsia="en-US"/>
              </w:rPr>
              <w:t>andik</w:t>
            </w:r>
            <w:r w:rsidR="007A1BEC" w:rsidRPr="00D1544B">
              <w:rPr>
                <w:rFonts w:eastAsiaTheme="minorHAnsi"/>
                <w:lang w:eastAsia="en-US"/>
              </w:rPr>
              <w:t>/</w:t>
            </w:r>
            <w:r w:rsidR="007A1BEC" w:rsidRPr="00D1544B">
              <w:rPr>
                <w:rFonts w:eastAsiaTheme="minorHAnsi"/>
                <w:lang w:val="en-US" w:eastAsia="en-US"/>
              </w:rPr>
              <w:t>ru</w:t>
            </w:r>
            <w:r w:rsidR="007A1BEC" w:rsidRPr="00D1544B">
              <w:rPr>
                <w:rFonts w:eastAsiaTheme="minorHAnsi"/>
                <w:lang w:eastAsia="en-US"/>
              </w:rPr>
              <w:t xml:space="preserve">  раздел социально-воспитательная работа </w:t>
            </w:r>
          </w:p>
          <w:p w:rsidR="007A1BEC" w:rsidRPr="001973F0" w:rsidRDefault="001973F0" w:rsidP="00D1544B">
            <w:pPr>
              <w:tabs>
                <w:tab w:val="left" w:pos="3794"/>
              </w:tabs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(</w:t>
            </w:r>
            <w:r w:rsidR="007A1BEC" w:rsidRPr="00D1544B">
              <w:rPr>
                <w:rFonts w:eastAsiaTheme="minorHAnsi"/>
                <w:lang w:eastAsia="en-US"/>
              </w:rPr>
              <w:t>профилактическая работа</w:t>
            </w:r>
            <w:r>
              <w:rPr>
                <w:rFonts w:eastAsiaTheme="minorHAnsi"/>
                <w:lang w:val="en-US" w:eastAsia="en-US"/>
              </w:rPr>
              <w:t>)</w:t>
            </w:r>
          </w:p>
        </w:tc>
      </w:tr>
    </w:tbl>
    <w:p w:rsidR="00954042" w:rsidRPr="00A20AAE" w:rsidRDefault="00954042" w:rsidP="00954042">
      <w:pPr>
        <w:tabs>
          <w:tab w:val="left" w:pos="3794"/>
        </w:tabs>
        <w:jc w:val="center"/>
        <w:rPr>
          <w:rFonts w:eastAsiaTheme="minorHAnsi"/>
          <w:b/>
          <w:lang w:eastAsia="en-US"/>
        </w:rPr>
      </w:pPr>
    </w:p>
    <w:p w:rsidR="00161B7A" w:rsidRPr="00A20AAE" w:rsidRDefault="00161B7A" w:rsidP="00161B7A">
      <w:pPr>
        <w:tabs>
          <w:tab w:val="left" w:pos="3794"/>
        </w:tabs>
        <w:jc w:val="center"/>
        <w:rPr>
          <w:rFonts w:eastAsiaTheme="minorHAnsi"/>
          <w:b/>
          <w:lang w:eastAsia="en-US"/>
        </w:rPr>
      </w:pPr>
      <w:r w:rsidRPr="00A20AAE">
        <w:rPr>
          <w:rFonts w:eastAsiaTheme="minorHAnsi"/>
          <w:b/>
          <w:lang w:eastAsia="en-US"/>
        </w:rPr>
        <w:t>1.2. Размещение информационных материалов Всероссийской акции на стендах учреждений</w:t>
      </w:r>
    </w:p>
    <w:p w:rsidR="00161B7A" w:rsidRPr="00A20AAE" w:rsidRDefault="00161B7A" w:rsidP="00954042">
      <w:pPr>
        <w:tabs>
          <w:tab w:val="left" w:pos="3794"/>
        </w:tabs>
        <w:jc w:val="center"/>
        <w:rPr>
          <w:rFonts w:eastAsiaTheme="minorHAnsi"/>
          <w:b/>
          <w:lang w:eastAsia="en-US"/>
        </w:rPr>
      </w:pPr>
    </w:p>
    <w:tbl>
      <w:tblPr>
        <w:tblStyle w:val="ac"/>
        <w:tblW w:w="5000" w:type="pct"/>
        <w:tblLook w:val="04A0"/>
      </w:tblPr>
      <w:tblGrid>
        <w:gridCol w:w="901"/>
        <w:gridCol w:w="6802"/>
        <w:gridCol w:w="7508"/>
      </w:tblGrid>
      <w:tr w:rsidR="00161B7A" w:rsidRPr="00A20AAE" w:rsidTr="00161B7A">
        <w:tc>
          <w:tcPr>
            <w:tcW w:w="296" w:type="pct"/>
          </w:tcPr>
          <w:p w:rsidR="00161B7A" w:rsidRPr="00A20AAE" w:rsidRDefault="00161B7A" w:rsidP="00F00773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>№</w:t>
            </w:r>
          </w:p>
          <w:p w:rsidR="00161B7A" w:rsidRPr="00A20AAE" w:rsidRDefault="00161B7A" w:rsidP="00F00773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236" w:type="pct"/>
          </w:tcPr>
          <w:p w:rsidR="00161B7A" w:rsidRPr="00A20AAE" w:rsidRDefault="00161B7A" w:rsidP="00161B7A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>Количество и доля образовательных организаций, в которых оформлены информационные стенды</w:t>
            </w:r>
          </w:p>
        </w:tc>
        <w:tc>
          <w:tcPr>
            <w:tcW w:w="2468" w:type="pct"/>
          </w:tcPr>
          <w:p w:rsidR="00161B7A" w:rsidRPr="00A20AAE" w:rsidRDefault="00161B7A" w:rsidP="00161B7A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>Количество информационных стендов, оформленных в образовательных организациях</w:t>
            </w:r>
          </w:p>
        </w:tc>
      </w:tr>
      <w:tr w:rsidR="00161B7A" w:rsidRPr="00A20AAE" w:rsidTr="00161B7A">
        <w:tc>
          <w:tcPr>
            <w:tcW w:w="296" w:type="pct"/>
          </w:tcPr>
          <w:p w:rsidR="00161B7A" w:rsidRPr="00A20AAE" w:rsidRDefault="00161B7A" w:rsidP="00F00773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236" w:type="pct"/>
          </w:tcPr>
          <w:p w:rsidR="00161B7A" w:rsidRDefault="007A1BEC" w:rsidP="00D1544B">
            <w:pPr>
              <w:tabs>
                <w:tab w:val="left" w:pos="3794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Учебные</w:t>
            </w:r>
            <w:r w:rsidR="00316D8B">
              <w:rPr>
                <w:rFonts w:eastAsiaTheme="minorHAnsi"/>
                <w:lang w:eastAsia="en-US"/>
              </w:rPr>
              <w:t xml:space="preserve"> корпуса</w:t>
            </w:r>
            <w:r w:rsidR="00517720">
              <w:rPr>
                <w:rFonts w:eastAsiaTheme="minorHAnsi"/>
                <w:lang w:eastAsia="en-US"/>
              </w:rPr>
              <w:t xml:space="preserve"> </w:t>
            </w:r>
            <w:r w:rsidR="007263AF">
              <w:rPr>
                <w:rFonts w:eastAsiaTheme="minorHAnsi"/>
                <w:lang w:eastAsia="en-US"/>
              </w:rPr>
              <w:t xml:space="preserve">ГАПОУ МО «КИК» </w:t>
            </w:r>
            <w:r w:rsidR="00446AC1">
              <w:rPr>
                <w:rFonts w:eastAsiaTheme="minorHAnsi"/>
                <w:lang w:eastAsia="en-US"/>
              </w:rPr>
              <w:t>по адресу</w:t>
            </w:r>
            <w:r w:rsidR="00316D8B">
              <w:rPr>
                <w:rFonts w:eastAsiaTheme="minorHAnsi"/>
                <w:lang w:eastAsia="en-US"/>
              </w:rPr>
              <w:t>: ул. Спекова, д.7, ул. Спекова, д.50</w:t>
            </w:r>
            <w:r w:rsidR="00517720">
              <w:rPr>
                <w:rFonts w:eastAsiaTheme="minorHAnsi"/>
                <w:lang w:eastAsia="en-US"/>
              </w:rPr>
              <w:t xml:space="preserve"> </w:t>
            </w:r>
            <w:r w:rsidR="00D1544B">
              <w:rPr>
                <w:rFonts w:eastAsiaTheme="minorHAnsi"/>
                <w:lang w:eastAsia="en-US"/>
              </w:rPr>
              <w:t xml:space="preserve">, </w:t>
            </w:r>
            <w:r w:rsidR="00517720">
              <w:rPr>
                <w:rFonts w:eastAsiaTheme="minorHAnsi"/>
                <w:lang w:eastAsia="en-US"/>
              </w:rPr>
              <w:t>общежити</w:t>
            </w:r>
            <w:r w:rsidR="007263AF">
              <w:rPr>
                <w:rFonts w:eastAsiaTheme="minorHAnsi"/>
                <w:lang w:eastAsia="en-US"/>
              </w:rPr>
              <w:t>е</w:t>
            </w:r>
            <w:r w:rsidR="00517720">
              <w:rPr>
                <w:rFonts w:eastAsiaTheme="minorHAnsi"/>
                <w:lang w:eastAsia="en-US"/>
              </w:rPr>
              <w:t xml:space="preserve"> колледжа ул. Спекова, д.54</w:t>
            </w:r>
          </w:p>
          <w:p w:rsidR="007A1BEC" w:rsidRPr="00A20AAE" w:rsidRDefault="007A1BEC" w:rsidP="007263AF">
            <w:pPr>
              <w:tabs>
                <w:tab w:val="left" w:pos="3794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68" w:type="pct"/>
          </w:tcPr>
          <w:p w:rsidR="00161B7A" w:rsidRPr="00A20AAE" w:rsidRDefault="00517720" w:rsidP="00F00773">
            <w:pPr>
              <w:tabs>
                <w:tab w:val="left" w:pos="3794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3</w:t>
            </w:r>
          </w:p>
        </w:tc>
      </w:tr>
    </w:tbl>
    <w:p w:rsidR="00161B7A" w:rsidRDefault="00161B7A" w:rsidP="00954042">
      <w:pPr>
        <w:tabs>
          <w:tab w:val="left" w:pos="3794"/>
        </w:tabs>
        <w:jc w:val="center"/>
        <w:rPr>
          <w:rFonts w:eastAsiaTheme="minorHAnsi"/>
          <w:b/>
          <w:lang w:eastAsia="en-US"/>
        </w:rPr>
      </w:pPr>
    </w:p>
    <w:p w:rsidR="00A20AAE" w:rsidRDefault="00A20AAE" w:rsidP="00954042">
      <w:pPr>
        <w:tabs>
          <w:tab w:val="left" w:pos="3794"/>
        </w:tabs>
        <w:jc w:val="center"/>
        <w:rPr>
          <w:rFonts w:eastAsiaTheme="minorHAnsi"/>
          <w:b/>
          <w:lang w:eastAsia="en-US"/>
        </w:rPr>
      </w:pPr>
    </w:p>
    <w:p w:rsidR="00A20AAE" w:rsidRPr="00A20AAE" w:rsidRDefault="00A20AAE" w:rsidP="00954042">
      <w:pPr>
        <w:tabs>
          <w:tab w:val="left" w:pos="3794"/>
        </w:tabs>
        <w:jc w:val="center"/>
        <w:rPr>
          <w:rFonts w:eastAsiaTheme="minorHAnsi"/>
          <w:b/>
          <w:lang w:eastAsia="en-US"/>
        </w:rPr>
      </w:pPr>
    </w:p>
    <w:p w:rsidR="00161B7A" w:rsidRPr="00A20AAE" w:rsidRDefault="00161B7A" w:rsidP="00954042">
      <w:pPr>
        <w:tabs>
          <w:tab w:val="left" w:pos="3794"/>
        </w:tabs>
        <w:jc w:val="center"/>
        <w:rPr>
          <w:rFonts w:eastAsiaTheme="minorHAnsi"/>
          <w:b/>
          <w:lang w:eastAsia="en-US"/>
        </w:rPr>
      </w:pPr>
      <w:r w:rsidRPr="00A20AAE">
        <w:rPr>
          <w:rFonts w:eastAsiaTheme="minorHAnsi"/>
          <w:b/>
          <w:lang w:eastAsia="en-US"/>
        </w:rPr>
        <w:t>2. Информация об участии во Всероссийском интернет-опросе по выявлению профильной компетенции в области профилактики ВИЧ-инфекции и открытом интернет-уроке по информированию детей и молодежи о профилактике ВИЧ-инфекции «ЗНАНИЕ-ОТВЕТСТВЕННОСТЬ-ЗДОРОВЬЕ»</w:t>
      </w:r>
    </w:p>
    <w:p w:rsidR="00161B7A" w:rsidRPr="00A20AAE" w:rsidRDefault="00161B7A" w:rsidP="00954042">
      <w:pPr>
        <w:tabs>
          <w:tab w:val="left" w:pos="3794"/>
        </w:tabs>
        <w:jc w:val="center"/>
        <w:rPr>
          <w:rFonts w:eastAsiaTheme="minorHAnsi"/>
          <w:b/>
          <w:lang w:eastAsia="en-US"/>
        </w:rPr>
      </w:pPr>
    </w:p>
    <w:tbl>
      <w:tblPr>
        <w:tblStyle w:val="ac"/>
        <w:tblW w:w="0" w:type="auto"/>
        <w:tblLook w:val="04A0"/>
      </w:tblPr>
      <w:tblGrid>
        <w:gridCol w:w="817"/>
        <w:gridCol w:w="6379"/>
        <w:gridCol w:w="5245"/>
        <w:gridCol w:w="2770"/>
      </w:tblGrid>
      <w:tr w:rsidR="00161B7A" w:rsidRPr="00A20AAE" w:rsidTr="00942225">
        <w:tc>
          <w:tcPr>
            <w:tcW w:w="817" w:type="dxa"/>
          </w:tcPr>
          <w:p w:rsidR="00161B7A" w:rsidRPr="00A20AAE" w:rsidRDefault="00161B7A" w:rsidP="00161B7A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>№</w:t>
            </w:r>
          </w:p>
          <w:p w:rsidR="00161B7A" w:rsidRPr="00A20AAE" w:rsidRDefault="00161B7A" w:rsidP="00161B7A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6379" w:type="dxa"/>
          </w:tcPr>
          <w:p w:rsidR="00161B7A" w:rsidRPr="00A20AAE" w:rsidRDefault="00161B7A" w:rsidP="00161B7A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>Мероприятие</w:t>
            </w:r>
          </w:p>
        </w:tc>
        <w:tc>
          <w:tcPr>
            <w:tcW w:w="5245" w:type="dxa"/>
          </w:tcPr>
          <w:p w:rsidR="00161B7A" w:rsidRPr="00A20AAE" w:rsidRDefault="00161B7A" w:rsidP="00161B7A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>Количество и доля образовательных организаций, принявших участие в мероприятии</w:t>
            </w:r>
          </w:p>
        </w:tc>
        <w:tc>
          <w:tcPr>
            <w:tcW w:w="2770" w:type="dxa"/>
          </w:tcPr>
          <w:p w:rsidR="00161B7A" w:rsidRPr="00A20AAE" w:rsidRDefault="00161B7A" w:rsidP="00161B7A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>Охват участников</w:t>
            </w:r>
          </w:p>
        </w:tc>
      </w:tr>
      <w:tr w:rsidR="00161B7A" w:rsidRPr="00A20AAE" w:rsidTr="00942225">
        <w:tc>
          <w:tcPr>
            <w:tcW w:w="817" w:type="dxa"/>
          </w:tcPr>
          <w:p w:rsidR="00161B7A" w:rsidRPr="00A20AAE" w:rsidRDefault="00A20AAE" w:rsidP="00161B7A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379" w:type="dxa"/>
          </w:tcPr>
          <w:p w:rsidR="00161B7A" w:rsidRPr="00A20AAE" w:rsidRDefault="00A20AAE" w:rsidP="00D1544B">
            <w:pPr>
              <w:tabs>
                <w:tab w:val="left" w:pos="3794"/>
              </w:tabs>
              <w:jc w:val="both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>Всероссийский интернет-опрос по выявлению профильной компетенции в области профилактики ВИЧ-инфекции</w:t>
            </w:r>
          </w:p>
        </w:tc>
        <w:tc>
          <w:tcPr>
            <w:tcW w:w="5245" w:type="dxa"/>
          </w:tcPr>
          <w:p w:rsidR="00161B7A" w:rsidRPr="00517720" w:rsidRDefault="00517720" w:rsidP="00161B7A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517720">
              <w:rPr>
                <w:rFonts w:eastAsiaTheme="minorHAnsi"/>
                <w:lang w:eastAsia="en-US"/>
              </w:rPr>
              <w:t>ГАПОУ МО «КИК»</w:t>
            </w:r>
          </w:p>
        </w:tc>
        <w:tc>
          <w:tcPr>
            <w:tcW w:w="2770" w:type="dxa"/>
          </w:tcPr>
          <w:p w:rsidR="00161B7A" w:rsidRPr="00517720" w:rsidRDefault="00517720" w:rsidP="00D1544B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517720">
              <w:rPr>
                <w:rFonts w:eastAsiaTheme="minorHAnsi"/>
                <w:lang w:eastAsia="en-US"/>
              </w:rPr>
              <w:t>234</w:t>
            </w:r>
          </w:p>
        </w:tc>
      </w:tr>
      <w:tr w:rsidR="00A20AAE" w:rsidRPr="00A20AAE" w:rsidTr="00942225">
        <w:tc>
          <w:tcPr>
            <w:tcW w:w="817" w:type="dxa"/>
          </w:tcPr>
          <w:p w:rsidR="00A20AAE" w:rsidRPr="00A20AAE" w:rsidRDefault="00A20AAE" w:rsidP="00161B7A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6379" w:type="dxa"/>
          </w:tcPr>
          <w:p w:rsidR="00A20AAE" w:rsidRPr="00A20AAE" w:rsidRDefault="00A20AAE" w:rsidP="00D1544B">
            <w:pPr>
              <w:tabs>
                <w:tab w:val="left" w:pos="3794"/>
              </w:tabs>
              <w:jc w:val="both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>Открытый интернет-урок по информированию детей и молодежи о профилактике ВИЧ-инфекции «ЗНАНИЕ-ОТВЕТСТВЕННОСТЬ-ЗДОРОВЬЕ»</w:t>
            </w:r>
          </w:p>
        </w:tc>
        <w:tc>
          <w:tcPr>
            <w:tcW w:w="5245" w:type="dxa"/>
          </w:tcPr>
          <w:p w:rsidR="00A20AAE" w:rsidRPr="00A20AAE" w:rsidRDefault="00517720" w:rsidP="00161B7A">
            <w:pPr>
              <w:tabs>
                <w:tab w:val="left" w:pos="379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517720">
              <w:rPr>
                <w:rFonts w:eastAsiaTheme="minorHAnsi"/>
                <w:lang w:eastAsia="en-US"/>
              </w:rPr>
              <w:t>ГАПОУ МО «КИК»</w:t>
            </w:r>
          </w:p>
        </w:tc>
        <w:tc>
          <w:tcPr>
            <w:tcW w:w="2770" w:type="dxa"/>
          </w:tcPr>
          <w:p w:rsidR="00A20AAE" w:rsidRPr="00517720" w:rsidRDefault="00517720" w:rsidP="00D1544B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517720">
              <w:rPr>
                <w:rFonts w:eastAsiaTheme="minorHAnsi"/>
                <w:lang w:eastAsia="en-US"/>
              </w:rPr>
              <w:t>427</w:t>
            </w:r>
          </w:p>
        </w:tc>
      </w:tr>
    </w:tbl>
    <w:p w:rsidR="00161B7A" w:rsidRPr="00A20AAE" w:rsidRDefault="00161B7A" w:rsidP="00954042">
      <w:pPr>
        <w:tabs>
          <w:tab w:val="left" w:pos="3794"/>
        </w:tabs>
        <w:jc w:val="center"/>
        <w:rPr>
          <w:rFonts w:eastAsiaTheme="minorHAnsi"/>
          <w:b/>
          <w:lang w:eastAsia="en-US"/>
        </w:rPr>
      </w:pPr>
    </w:p>
    <w:p w:rsidR="00A20AAE" w:rsidRPr="00A20AAE" w:rsidRDefault="00A20AAE" w:rsidP="00954042">
      <w:pPr>
        <w:tabs>
          <w:tab w:val="left" w:pos="3794"/>
        </w:tabs>
        <w:jc w:val="center"/>
        <w:rPr>
          <w:rFonts w:eastAsiaTheme="minorHAnsi"/>
          <w:b/>
          <w:lang w:eastAsia="en-US"/>
        </w:rPr>
      </w:pPr>
      <w:r w:rsidRPr="00A20AAE">
        <w:rPr>
          <w:rFonts w:eastAsiaTheme="minorHAnsi"/>
          <w:b/>
          <w:lang w:eastAsia="en-US"/>
        </w:rPr>
        <w:t>3. Сводная информация по итогам участия во Всероссийской акции «СТОП ВИЧ/СПИД»</w:t>
      </w:r>
    </w:p>
    <w:p w:rsidR="00A20AAE" w:rsidRPr="00A20AAE" w:rsidRDefault="00A20AAE" w:rsidP="00954042">
      <w:pPr>
        <w:tabs>
          <w:tab w:val="left" w:pos="3794"/>
        </w:tabs>
        <w:jc w:val="center"/>
        <w:rPr>
          <w:rFonts w:eastAsiaTheme="minorHAnsi"/>
          <w:b/>
          <w:lang w:eastAsia="en-US"/>
        </w:rPr>
      </w:pPr>
    </w:p>
    <w:tbl>
      <w:tblPr>
        <w:tblStyle w:val="ac"/>
        <w:tblW w:w="0" w:type="auto"/>
        <w:tblLook w:val="04A0"/>
      </w:tblPr>
      <w:tblGrid>
        <w:gridCol w:w="744"/>
        <w:gridCol w:w="4042"/>
        <w:gridCol w:w="4111"/>
        <w:gridCol w:w="3260"/>
        <w:gridCol w:w="3054"/>
      </w:tblGrid>
      <w:tr w:rsidR="00A20AAE" w:rsidRPr="00A20AAE" w:rsidTr="00942225">
        <w:tc>
          <w:tcPr>
            <w:tcW w:w="744" w:type="dxa"/>
          </w:tcPr>
          <w:p w:rsidR="00A20AAE" w:rsidRPr="00A20AAE" w:rsidRDefault="00A20AAE" w:rsidP="00954042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>№</w:t>
            </w:r>
          </w:p>
          <w:p w:rsidR="00A20AAE" w:rsidRPr="00A20AAE" w:rsidRDefault="00A20AAE" w:rsidP="00954042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4042" w:type="dxa"/>
          </w:tcPr>
          <w:p w:rsidR="00A20AAE" w:rsidRPr="00A20AAE" w:rsidRDefault="00A20AAE" w:rsidP="00954042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>Количество и доля образовательных организаций, принявших участие во Всероссийской акции</w:t>
            </w:r>
            <w:r>
              <w:rPr>
                <w:rFonts w:eastAsiaTheme="minorHAnsi"/>
                <w:lang w:eastAsia="en-US"/>
              </w:rPr>
              <w:t xml:space="preserve"> на территории муниципального образования</w:t>
            </w:r>
          </w:p>
        </w:tc>
        <w:tc>
          <w:tcPr>
            <w:tcW w:w="4111" w:type="dxa"/>
          </w:tcPr>
          <w:p w:rsidR="00A20AAE" w:rsidRPr="00A20AAE" w:rsidRDefault="00A20AAE" w:rsidP="00A20AAE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 xml:space="preserve">Общий охват обучающихся, принявших участие во Всероссийской Акции на территории </w:t>
            </w:r>
            <w:r>
              <w:rPr>
                <w:rFonts w:eastAsiaTheme="minorHAnsi"/>
                <w:lang w:eastAsia="en-US"/>
              </w:rPr>
              <w:t>муниципальных образований</w:t>
            </w:r>
          </w:p>
        </w:tc>
        <w:tc>
          <w:tcPr>
            <w:tcW w:w="3260" w:type="dxa"/>
          </w:tcPr>
          <w:p w:rsidR="00A20AAE" w:rsidRPr="00A20AAE" w:rsidRDefault="00A20AAE" w:rsidP="00954042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>Перечень социальных партнеров, привлеченных к проведению мероприятий</w:t>
            </w:r>
          </w:p>
        </w:tc>
        <w:tc>
          <w:tcPr>
            <w:tcW w:w="3054" w:type="dxa"/>
          </w:tcPr>
          <w:p w:rsidR="00A20AAE" w:rsidRPr="00A20AAE" w:rsidRDefault="00362694" w:rsidP="00A20AAE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Ссылки</w:t>
            </w:r>
            <w:r w:rsidR="00A20AAE" w:rsidRPr="00A20AAE">
              <w:rPr>
                <w:rFonts w:eastAsiaTheme="minorHAnsi"/>
                <w:lang w:eastAsia="en-US"/>
              </w:rPr>
              <w:t xml:space="preserve"> на ресурсы, на которых размещена информация о ходе и итогах участия во Всероссийской акции </w:t>
            </w:r>
          </w:p>
        </w:tc>
      </w:tr>
      <w:tr w:rsidR="00A20AAE" w:rsidRPr="00A20AAE" w:rsidTr="00942225">
        <w:tc>
          <w:tcPr>
            <w:tcW w:w="744" w:type="dxa"/>
          </w:tcPr>
          <w:p w:rsidR="00A20AAE" w:rsidRPr="00A20AAE" w:rsidRDefault="00A20AAE" w:rsidP="00954042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A20AA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042" w:type="dxa"/>
          </w:tcPr>
          <w:p w:rsidR="00A20AAE" w:rsidRPr="00675571" w:rsidRDefault="00675571" w:rsidP="00954042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675571">
              <w:rPr>
                <w:rFonts w:eastAsiaTheme="minorHAnsi"/>
                <w:lang w:eastAsia="en-US"/>
              </w:rPr>
              <w:t>ГАПОУ МО «КИК»</w:t>
            </w:r>
          </w:p>
        </w:tc>
        <w:tc>
          <w:tcPr>
            <w:tcW w:w="4111" w:type="dxa"/>
          </w:tcPr>
          <w:p w:rsidR="00A20AAE" w:rsidRPr="007263AF" w:rsidRDefault="007263AF" w:rsidP="00D1544B">
            <w:pPr>
              <w:tabs>
                <w:tab w:val="left" w:pos="3794"/>
              </w:tabs>
              <w:jc w:val="center"/>
              <w:rPr>
                <w:rFonts w:eastAsiaTheme="minorHAnsi"/>
                <w:lang w:eastAsia="en-US"/>
              </w:rPr>
            </w:pPr>
            <w:r w:rsidRPr="007263AF">
              <w:rPr>
                <w:rFonts w:eastAsiaTheme="minorHAnsi"/>
                <w:lang w:eastAsia="en-US"/>
              </w:rPr>
              <w:t>498</w:t>
            </w:r>
          </w:p>
        </w:tc>
        <w:tc>
          <w:tcPr>
            <w:tcW w:w="3260" w:type="dxa"/>
          </w:tcPr>
          <w:p w:rsidR="00D1544B" w:rsidRDefault="00D1544B" w:rsidP="00D1544B">
            <w:pPr>
              <w:jc w:val="both"/>
            </w:pPr>
            <w:r>
              <w:t>Врач нарколог –психиатр  ГОБУЗ «Кандалакшская ЦРБ» Фабрициев М.Е.</w:t>
            </w:r>
          </w:p>
          <w:p w:rsidR="00517720" w:rsidRDefault="00D1544B" w:rsidP="00D1544B">
            <w:pPr>
              <w:jc w:val="both"/>
            </w:pPr>
            <w:r>
              <w:t xml:space="preserve">Библиотекарь Кандалакшской детской </w:t>
            </w:r>
            <w:r w:rsidR="00517720">
              <w:t xml:space="preserve"> </w:t>
            </w:r>
            <w:r>
              <w:t xml:space="preserve">библиотеки №2 </w:t>
            </w:r>
            <w:r w:rsidR="00517720">
              <w:t>Туницкая В.Т.</w:t>
            </w:r>
            <w:r w:rsidR="007263AF">
              <w:t xml:space="preserve"> провела профилактическое мероприятие на тему: «ВИЧ/СПИД: Мы знаем, как себя защитить»</w:t>
            </w:r>
          </w:p>
          <w:p w:rsidR="00A20AAE" w:rsidRPr="00A20AAE" w:rsidRDefault="00A20AAE" w:rsidP="00D1544B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54" w:type="dxa"/>
          </w:tcPr>
          <w:p w:rsidR="00A20AAE" w:rsidRPr="00D1544B" w:rsidRDefault="00D1544B" w:rsidP="00D1544B">
            <w:pPr>
              <w:tabs>
                <w:tab w:val="left" w:pos="3794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D1544B">
              <w:rPr>
                <w:rFonts w:eastAsiaTheme="minorHAnsi"/>
                <w:lang w:val="en-US" w:eastAsia="en-US"/>
              </w:rPr>
              <w:t>Kandik</w:t>
            </w:r>
            <w:r w:rsidRPr="00D1544B">
              <w:rPr>
                <w:rFonts w:eastAsiaTheme="minorHAnsi"/>
                <w:lang w:eastAsia="en-US"/>
              </w:rPr>
              <w:t>/</w:t>
            </w:r>
            <w:r w:rsidRPr="00D1544B">
              <w:rPr>
                <w:rFonts w:eastAsiaTheme="minorHAnsi"/>
                <w:lang w:val="en-US" w:eastAsia="en-US"/>
              </w:rPr>
              <w:t>ru</w:t>
            </w:r>
            <w:r w:rsidRPr="00D1544B">
              <w:rPr>
                <w:rFonts w:eastAsiaTheme="minorHAnsi"/>
                <w:lang w:eastAsia="en-US"/>
              </w:rPr>
              <w:t xml:space="preserve">  раздел новости</w:t>
            </w:r>
          </w:p>
        </w:tc>
      </w:tr>
    </w:tbl>
    <w:p w:rsidR="00A20AAE" w:rsidRDefault="00A20AAE" w:rsidP="00954042">
      <w:pPr>
        <w:tabs>
          <w:tab w:val="left" w:pos="3794"/>
        </w:tabs>
        <w:jc w:val="center"/>
        <w:rPr>
          <w:rFonts w:eastAsiaTheme="minorHAnsi"/>
          <w:b/>
          <w:lang w:eastAsia="en-US"/>
        </w:rPr>
      </w:pPr>
    </w:p>
    <w:p w:rsidR="00D1544B" w:rsidRDefault="00D1544B" w:rsidP="00954042">
      <w:pPr>
        <w:tabs>
          <w:tab w:val="left" w:pos="3794"/>
        </w:tabs>
        <w:jc w:val="center"/>
        <w:rPr>
          <w:rFonts w:eastAsiaTheme="minorHAnsi"/>
          <w:b/>
          <w:lang w:val="en-US" w:eastAsia="en-US"/>
        </w:rPr>
      </w:pPr>
    </w:p>
    <w:p w:rsidR="00D1544B" w:rsidRDefault="00D1544B" w:rsidP="00954042">
      <w:pPr>
        <w:tabs>
          <w:tab w:val="left" w:pos="3794"/>
        </w:tabs>
        <w:jc w:val="center"/>
        <w:rPr>
          <w:rFonts w:eastAsiaTheme="minorHAnsi"/>
          <w:b/>
          <w:lang w:val="en-US" w:eastAsia="en-US"/>
        </w:rPr>
      </w:pPr>
    </w:p>
    <w:p w:rsidR="00D1544B" w:rsidRDefault="00D1544B" w:rsidP="00954042">
      <w:pPr>
        <w:tabs>
          <w:tab w:val="left" w:pos="3794"/>
        </w:tabs>
        <w:jc w:val="center"/>
        <w:rPr>
          <w:rFonts w:eastAsiaTheme="minorHAnsi"/>
          <w:b/>
          <w:lang w:val="en-US" w:eastAsia="en-US"/>
        </w:rPr>
      </w:pPr>
    </w:p>
    <w:p w:rsidR="00A20AAE" w:rsidRDefault="00A20AAE" w:rsidP="00954042">
      <w:pPr>
        <w:tabs>
          <w:tab w:val="left" w:pos="3794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4. Дополнительная информация</w:t>
      </w:r>
    </w:p>
    <w:p w:rsidR="00942225" w:rsidRDefault="00942225" w:rsidP="00954042">
      <w:pPr>
        <w:tabs>
          <w:tab w:val="left" w:pos="3794"/>
        </w:tabs>
        <w:jc w:val="center"/>
        <w:rPr>
          <w:rFonts w:eastAsiaTheme="minorHAnsi"/>
          <w:b/>
          <w:lang w:eastAsia="en-US"/>
        </w:rPr>
      </w:pPr>
    </w:p>
    <w:p w:rsidR="00A20AAE" w:rsidRDefault="00A20AAE" w:rsidP="00942225">
      <w:pPr>
        <w:tabs>
          <w:tab w:val="left" w:pos="3794"/>
        </w:tabs>
        <w:ind w:firstLine="709"/>
        <w:jc w:val="both"/>
        <w:rPr>
          <w:rFonts w:eastAsiaTheme="minorHAnsi"/>
          <w:lang w:eastAsia="en-US"/>
        </w:rPr>
      </w:pPr>
      <w:r w:rsidRPr="00A20AAE">
        <w:rPr>
          <w:rFonts w:eastAsiaTheme="minorHAnsi"/>
          <w:lang w:eastAsia="en-US"/>
        </w:rPr>
        <w:t>4.1. Фото-отчет (2,3 фотографии) о проведении Всероссийской акции на территории муниципального образования (государственной образовательной организации)</w:t>
      </w:r>
      <w:r>
        <w:rPr>
          <w:rFonts w:eastAsiaTheme="minorHAnsi"/>
          <w:lang w:eastAsia="en-US"/>
        </w:rPr>
        <w:t>;</w:t>
      </w:r>
    </w:p>
    <w:p w:rsidR="00A20AAE" w:rsidRPr="00A20AAE" w:rsidRDefault="00942225" w:rsidP="00942225">
      <w:pPr>
        <w:tabs>
          <w:tab w:val="left" w:pos="3794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 Примеры разработанных и утвержденных планов проведения Всероссийской акции на территории муниципальных образований Мурманской области.</w:t>
      </w:r>
    </w:p>
    <w:sectPr w:rsidR="00A20AAE" w:rsidRPr="00A20AAE" w:rsidSect="00161B7A">
      <w:pgSz w:w="16838" w:h="11906" w:orient="landscape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6B" w:rsidRDefault="00205B6B" w:rsidP="001040B1">
      <w:r>
        <w:separator/>
      </w:r>
    </w:p>
  </w:endnote>
  <w:endnote w:type="continuationSeparator" w:id="1">
    <w:p w:rsidR="00205B6B" w:rsidRDefault="00205B6B" w:rsidP="00104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6B" w:rsidRDefault="00205B6B" w:rsidP="001040B1">
      <w:r>
        <w:separator/>
      </w:r>
    </w:p>
  </w:footnote>
  <w:footnote w:type="continuationSeparator" w:id="1">
    <w:p w:rsidR="00205B6B" w:rsidRDefault="00205B6B" w:rsidP="001040B1">
      <w:r>
        <w:continuationSeparator/>
      </w:r>
    </w:p>
  </w:footnote>
  <w:footnote w:id="2">
    <w:p w:rsidR="0056698F" w:rsidRDefault="0056698F" w:rsidP="0056698F">
      <w:pPr>
        <w:pStyle w:val="af1"/>
        <w:jc w:val="both"/>
      </w:pPr>
      <w:r>
        <w:rPr>
          <w:rStyle w:val="af3"/>
        </w:rPr>
        <w:footnoteRef/>
      </w:r>
      <w:r w:rsidR="00161B7A">
        <w:t>Доля образовательных организаций</w:t>
      </w:r>
      <w:r>
        <w:t xml:space="preserve"> рассчитывается от общего количества муниципальных образовательных организаций, подведомственных муниципальному органу управления образованием. </w:t>
      </w:r>
      <w:r w:rsidR="00161B7A">
        <w:t>Государственные областные образовательные организации направляют информацию по своему учреждению.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7794063"/>
      <w:docPartObj>
        <w:docPartGallery w:val="Page Numbers (Top of Page)"/>
        <w:docPartUnique/>
      </w:docPartObj>
    </w:sdtPr>
    <w:sdtContent>
      <w:p w:rsidR="001040B1" w:rsidRDefault="000C64C7">
        <w:pPr>
          <w:pStyle w:val="a6"/>
          <w:jc w:val="center"/>
        </w:pPr>
        <w:r>
          <w:fldChar w:fldCharType="begin"/>
        </w:r>
        <w:r w:rsidR="001040B1">
          <w:instrText>PAGE   \* MERGEFORMAT</w:instrText>
        </w:r>
        <w:r>
          <w:fldChar w:fldCharType="separate"/>
        </w:r>
        <w:r w:rsidR="006F1269">
          <w:rPr>
            <w:noProof/>
          </w:rPr>
          <w:t>3</w:t>
        </w:r>
        <w:r>
          <w:fldChar w:fldCharType="end"/>
        </w:r>
      </w:p>
    </w:sdtContent>
  </w:sdt>
  <w:p w:rsidR="001040B1" w:rsidRDefault="001040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B6E"/>
    <w:multiLevelType w:val="multilevel"/>
    <w:tmpl w:val="ED8834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1B38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5D700B"/>
    <w:multiLevelType w:val="hybridMultilevel"/>
    <w:tmpl w:val="68367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2067F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577D6"/>
    <w:multiLevelType w:val="hybridMultilevel"/>
    <w:tmpl w:val="630AE454"/>
    <w:lvl w:ilvl="0" w:tplc="97CCE57C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26366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BE438F"/>
    <w:multiLevelType w:val="hybridMultilevel"/>
    <w:tmpl w:val="1444F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E19"/>
    <w:rsid w:val="00047614"/>
    <w:rsid w:val="000A15ED"/>
    <w:rsid w:val="000A6E19"/>
    <w:rsid w:val="000C64C7"/>
    <w:rsid w:val="001040B1"/>
    <w:rsid w:val="00113973"/>
    <w:rsid w:val="00135959"/>
    <w:rsid w:val="00161B7A"/>
    <w:rsid w:val="00172DAF"/>
    <w:rsid w:val="001973F0"/>
    <w:rsid w:val="00205B6B"/>
    <w:rsid w:val="00293DB2"/>
    <w:rsid w:val="002A0390"/>
    <w:rsid w:val="002A0A1B"/>
    <w:rsid w:val="002A7D0F"/>
    <w:rsid w:val="002F5D08"/>
    <w:rsid w:val="002F7A9D"/>
    <w:rsid w:val="00316D8B"/>
    <w:rsid w:val="00362694"/>
    <w:rsid w:val="0038008C"/>
    <w:rsid w:val="00423E88"/>
    <w:rsid w:val="00446AC1"/>
    <w:rsid w:val="004964E6"/>
    <w:rsid w:val="004B4E52"/>
    <w:rsid w:val="00501915"/>
    <w:rsid w:val="00517720"/>
    <w:rsid w:val="0056698F"/>
    <w:rsid w:val="005B1B1E"/>
    <w:rsid w:val="0061658B"/>
    <w:rsid w:val="006752AA"/>
    <w:rsid w:val="00675571"/>
    <w:rsid w:val="0068290B"/>
    <w:rsid w:val="006F1269"/>
    <w:rsid w:val="006F1BDC"/>
    <w:rsid w:val="006F24B6"/>
    <w:rsid w:val="007263AF"/>
    <w:rsid w:val="007A1BEC"/>
    <w:rsid w:val="007D7C9F"/>
    <w:rsid w:val="007F1E53"/>
    <w:rsid w:val="0080584D"/>
    <w:rsid w:val="00886A44"/>
    <w:rsid w:val="00905C6F"/>
    <w:rsid w:val="00942225"/>
    <w:rsid w:val="00954042"/>
    <w:rsid w:val="00970881"/>
    <w:rsid w:val="009760E7"/>
    <w:rsid w:val="009B6EC4"/>
    <w:rsid w:val="00A11581"/>
    <w:rsid w:val="00A20AAE"/>
    <w:rsid w:val="00A30EDF"/>
    <w:rsid w:val="00A63523"/>
    <w:rsid w:val="00AF7959"/>
    <w:rsid w:val="00B12737"/>
    <w:rsid w:val="00CE7D58"/>
    <w:rsid w:val="00D1544B"/>
    <w:rsid w:val="00D6706F"/>
    <w:rsid w:val="00DD3877"/>
    <w:rsid w:val="00DD4CFA"/>
    <w:rsid w:val="00E97EE4"/>
    <w:rsid w:val="00ED7DDB"/>
    <w:rsid w:val="00F5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1915"/>
    <w:pPr>
      <w:keepNext/>
      <w:ind w:firstLine="900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19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nhideWhenUsed/>
    <w:rsid w:val="0050191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01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01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040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4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040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4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3E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3E8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2A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A7D0F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56698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669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56698F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56698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669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6698F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886A44"/>
    <w:rPr>
      <w:color w:val="954F72" w:themeColor="followed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97088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708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C783-586E-4961-8D1B-130439F2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Серая</dc:creator>
  <cp:keywords/>
  <dc:description/>
  <cp:lastModifiedBy>К-10</cp:lastModifiedBy>
  <cp:revision>6</cp:revision>
  <cp:lastPrinted>2018-05-12T10:15:00Z</cp:lastPrinted>
  <dcterms:created xsi:type="dcterms:W3CDTF">2018-06-07T07:12:00Z</dcterms:created>
  <dcterms:modified xsi:type="dcterms:W3CDTF">2018-06-07T09:54:00Z</dcterms:modified>
</cp:coreProperties>
</file>