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3C" w:rsidRDefault="00A505B7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505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18596 Слесарь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Pr="00A505B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электромонтажник</w:t>
      </w:r>
    </w:p>
    <w:tbl>
      <w:tblPr>
        <w:tblStyle w:val="a3"/>
        <w:tblW w:w="8007" w:type="dxa"/>
        <w:tblLayout w:type="fixed"/>
        <w:tblLook w:val="04A0" w:firstRow="1" w:lastRow="0" w:firstColumn="1" w:lastColumn="0" w:noHBand="0" w:noVBand="1"/>
      </w:tblPr>
      <w:tblGrid>
        <w:gridCol w:w="7988"/>
        <w:gridCol w:w="19"/>
      </w:tblGrid>
      <w:tr w:rsidR="00A505B7" w:rsidRPr="00A505B7" w:rsidTr="00A505B7">
        <w:trPr>
          <w:gridAfter w:val="1"/>
          <w:wAfter w:w="19" w:type="dxa"/>
        </w:trPr>
        <w:tc>
          <w:tcPr>
            <w:tcW w:w="7988" w:type="dxa"/>
          </w:tcPr>
          <w:p w:rsidR="00A505B7" w:rsidRPr="00A505B7" w:rsidRDefault="00A505B7" w:rsidP="00A505B7">
            <w:pPr>
              <w:spacing w:line="360" w:lineRule="auto"/>
              <w:rPr>
                <w:b/>
                <w:sz w:val="28"/>
                <w:szCs w:val="28"/>
              </w:rPr>
            </w:pPr>
            <w:r w:rsidRPr="00A505B7">
              <w:rPr>
                <w:b/>
                <w:sz w:val="28"/>
                <w:szCs w:val="28"/>
              </w:rPr>
              <w:t>Теоретическое обучение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Охрана труда. Производственная санитария. Электробезопасность и пожарная безопасность труда на предприятии.</w:t>
            </w:r>
          </w:p>
        </w:tc>
        <w:bookmarkStart w:id="0" w:name="_GoBack"/>
        <w:bookmarkEnd w:id="0"/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Основы электротехники.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Электрические измерения.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Устройство и монтаж электрических сетей и распределительных устройств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Устройство и монтаж электрических аппаратов.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Основы электромонтажных работ.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Основы слесарного дела.</w:t>
            </w:r>
          </w:p>
        </w:tc>
      </w:tr>
      <w:tr w:rsidR="00A505B7" w:rsidRPr="00A505B7" w:rsidTr="00A505B7">
        <w:tc>
          <w:tcPr>
            <w:tcW w:w="8007" w:type="dxa"/>
            <w:gridSpan w:val="2"/>
          </w:tcPr>
          <w:p w:rsidR="00A505B7" w:rsidRPr="00A505B7" w:rsidRDefault="00A505B7" w:rsidP="00A505B7">
            <w:pPr>
              <w:rPr>
                <w:sz w:val="28"/>
                <w:szCs w:val="28"/>
              </w:rPr>
            </w:pPr>
            <w:r w:rsidRPr="00A505B7">
              <w:rPr>
                <w:sz w:val="28"/>
                <w:szCs w:val="28"/>
              </w:rPr>
              <w:t>Заземление и заземляющие устройства.</w:t>
            </w:r>
          </w:p>
        </w:tc>
      </w:tr>
    </w:tbl>
    <w:p w:rsidR="00A505B7" w:rsidRPr="00A505B7" w:rsidRDefault="00A505B7">
      <w:pPr>
        <w:rPr>
          <w:rFonts w:ascii="Times New Roman" w:hAnsi="Times New Roman" w:cs="Times New Roman"/>
          <w:sz w:val="32"/>
        </w:rPr>
      </w:pPr>
    </w:p>
    <w:sectPr w:rsidR="00A505B7" w:rsidRPr="00A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B7"/>
    <w:rsid w:val="00A4293C"/>
    <w:rsid w:val="00A5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86CE"/>
  <w15:chartTrackingRefBased/>
  <w15:docId w15:val="{369E999B-85AF-480D-B935-2363336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2022-01-31T11:22:00Z</dcterms:created>
  <dcterms:modified xsi:type="dcterms:W3CDTF">2022-01-31T11:27:00Z</dcterms:modified>
</cp:coreProperties>
</file>